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CB7F" w14:textId="1C34F979" w:rsidR="009D0F62" w:rsidRPr="009D0F62" w:rsidRDefault="009D0F62" w:rsidP="009D0F62">
      <w:pPr>
        <w:pStyle w:val="Heading2"/>
      </w:pPr>
      <w:r w:rsidRPr="009D0F62">
        <w:t>1. KENNEN - Clichés ontkracht:  Een juist beeld van plegers en slachtoffers</w:t>
      </w:r>
    </w:p>
    <w:p w14:paraId="31EF8FF1" w14:textId="77777777" w:rsidR="00C55B6D" w:rsidRPr="00C55B6D" w:rsidRDefault="00C55B6D" w:rsidP="00C55B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>Tienerpooiers zijn mensenhandelaars die tieners doelbewust feitelijk afhankelijk en emotioneel aanhankelijk maken om hen vervolgens -via misleiding, dwang, fysiek, psychisch geweld en/of misbruik van hun kwetsbaarheid- uit te buiten in de prostitutie.</w:t>
      </w:r>
    </w:p>
    <w:p w14:paraId="4E71CEBE" w14:textId="77777777" w:rsidR="00C55B6D" w:rsidRPr="00C55B6D" w:rsidRDefault="00C55B6D" w:rsidP="00C55B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 xml:space="preserve">Er zijn twee mogelijke vervolgingsgronden voor tienerpooiers: </w:t>
      </w:r>
    </w:p>
    <w:p w14:paraId="7F151FB8" w14:textId="77777777" w:rsidR="00C55B6D" w:rsidRPr="00C55B6D" w:rsidRDefault="00C55B6D" w:rsidP="00C55B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>Bederf van jeugd en prostitutie (artikel 417/25 en volgende)</w:t>
      </w:r>
    </w:p>
    <w:p w14:paraId="686EC7BC" w14:textId="77777777" w:rsidR="00C55B6D" w:rsidRPr="00C55B6D" w:rsidRDefault="00C55B6D" w:rsidP="00C55B6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 xml:space="preserve">Mensenhandel (artikel 433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>quinquies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 xml:space="preserve"> en volgende)</w:t>
      </w:r>
    </w:p>
    <w:p w14:paraId="7CF154BB" w14:textId="77777777" w:rsidR="00C55B6D" w:rsidRPr="00C55B6D" w:rsidRDefault="00C55B6D" w:rsidP="00C55B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>Slachtoffers van mensenhandel kunnen beroep doen op een voor de speciale beschermingsprocedure voor slachtoffers van mensenhandel, ongeacht of zij minderjarig of volwassen, Belg of niet-Belg zijn.</w:t>
      </w:r>
    </w:p>
    <w:p w14:paraId="514C772E" w14:textId="77777777" w:rsidR="00C55B6D" w:rsidRPr="00C55B6D" w:rsidRDefault="00C55B6D" w:rsidP="00C55B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De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motieven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 van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tienerpooiers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: </w:t>
      </w:r>
    </w:p>
    <w:p w14:paraId="7D84F341" w14:textId="77777777" w:rsidR="00C55B6D" w:rsidRPr="00C55B6D" w:rsidRDefault="00C55B6D" w:rsidP="00C55B6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geld </w:t>
      </w:r>
    </w:p>
    <w:p w14:paraId="7074F2C1" w14:textId="77777777" w:rsidR="00C55B6D" w:rsidRPr="00C55B6D" w:rsidRDefault="00C55B6D" w:rsidP="00C55B6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>het relatief kleine risico om onderschept te worden.</w:t>
      </w:r>
    </w:p>
    <w:p w14:paraId="5191D6EA" w14:textId="77777777" w:rsidR="00C55B6D" w:rsidRPr="00C55B6D" w:rsidRDefault="00C55B6D" w:rsidP="00C55B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 xml:space="preserve">Modus operandi van de plegers: </w:t>
      </w:r>
    </w:p>
    <w:p w14:paraId="62EEB223" w14:textId="77777777" w:rsidR="00C55B6D" w:rsidRPr="00C55B6D" w:rsidRDefault="00C55B6D" w:rsidP="00C55B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>Het vervolledigen van het missing piece</w:t>
      </w:r>
    </w:p>
    <w:p w14:paraId="7A34CE77" w14:textId="77777777" w:rsidR="00C55B6D" w:rsidRPr="00C55B6D" w:rsidRDefault="00C55B6D" w:rsidP="00C55B6D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Het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vierfasenmodel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</w:p>
    <w:p w14:paraId="56E19EB2" w14:textId="77777777" w:rsidR="00C55B6D" w:rsidRPr="00C55B6D" w:rsidRDefault="00C55B6D" w:rsidP="00C55B6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ronselen</w:t>
      </w:r>
      <w:proofErr w:type="spellEnd"/>
    </w:p>
    <w:p w14:paraId="2891E90F" w14:textId="77777777" w:rsidR="00C55B6D" w:rsidRPr="00C55B6D" w:rsidRDefault="00C55B6D" w:rsidP="00C55B6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inpalmen</w:t>
      </w:r>
      <w:proofErr w:type="spellEnd"/>
    </w:p>
    <w:p w14:paraId="00A6A87D" w14:textId="77777777" w:rsidR="00C55B6D" w:rsidRPr="00C55B6D" w:rsidRDefault="00C55B6D" w:rsidP="00C55B6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isoleren</w:t>
      </w:r>
      <w:proofErr w:type="spellEnd"/>
    </w:p>
    <w:p w14:paraId="149A7431" w14:textId="77777777" w:rsidR="00C55B6D" w:rsidRPr="00C55B6D" w:rsidRDefault="00C55B6D" w:rsidP="00C55B6D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uitbuiten</w:t>
      </w:r>
      <w:proofErr w:type="spellEnd"/>
    </w:p>
    <w:p w14:paraId="046838CC" w14:textId="77777777" w:rsidR="00C55B6D" w:rsidRPr="00C55B6D" w:rsidRDefault="00C55B6D" w:rsidP="00C55B6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Profiel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 van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slachtoffers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:</w:t>
      </w:r>
    </w:p>
    <w:p w14:paraId="2D57A38B" w14:textId="49B9C2EC" w:rsidR="00C55B6D" w:rsidRPr="00C55B6D" w:rsidRDefault="00C55B6D" w:rsidP="00C55B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C7ACF">
        <w:rPr>
          <w:rFonts w:ascii="Calibri" w:eastAsia="Times New Roman" w:hAnsi="Calibri" w:cs="Calibri"/>
          <w:noProof/>
          <w:sz w:val="24"/>
          <w:szCs w:val="24"/>
          <w:lang w:eastAsia="en-GB"/>
        </w:rPr>
        <w:drawing>
          <wp:inline distT="0" distB="0" distL="0" distR="0" wp14:anchorId="6FEFED43" wp14:editId="45182114">
            <wp:extent cx="4238625" cy="1876425"/>
            <wp:effectExtent l="0" t="0" r="9525" b="9525"/>
            <wp:docPr id="2" name="Picture 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DAE3" w14:textId="77777777" w:rsidR="00C55B6D" w:rsidRPr="00C55B6D" w:rsidRDefault="00C55B6D" w:rsidP="00C55B6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Grote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uitdaging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: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zelf-identificatieprobleem</w:t>
      </w:r>
      <w:proofErr w:type="spellEnd"/>
    </w:p>
    <w:p w14:paraId="5EBEE7F4" w14:textId="3F8AFFCF" w:rsidR="00C55B6D" w:rsidRPr="00C55B6D" w:rsidRDefault="00C55B6D" w:rsidP="00C55B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2C7ACF">
        <w:rPr>
          <w:rFonts w:ascii="Calibri" w:eastAsia="Times New Roman" w:hAnsi="Calibri" w:cs="Calibri"/>
          <w:noProof/>
          <w:sz w:val="24"/>
          <w:szCs w:val="24"/>
          <w:lang w:eastAsia="en-GB"/>
        </w:rPr>
        <w:lastRenderedPageBreak/>
        <w:drawing>
          <wp:inline distT="0" distB="0" distL="0" distR="0" wp14:anchorId="626E062B" wp14:editId="5CBC5162">
            <wp:extent cx="5760720" cy="1311910"/>
            <wp:effectExtent l="0" t="0" r="0" b="254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567A6" w14:textId="77777777" w:rsidR="00C55B6D" w:rsidRPr="00C55B6D" w:rsidRDefault="00C55B6D" w:rsidP="00C55B6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en-GB"/>
        </w:rPr>
      </w:pPr>
      <w:r w:rsidRPr="00C55B6D">
        <w:rPr>
          <w:rFonts w:ascii="Calibri" w:eastAsia="Times New Roman" w:hAnsi="Calibri" w:cs="Calibri"/>
          <w:sz w:val="24"/>
          <w:szCs w:val="24"/>
          <w:lang w:val="nl-BE" w:eastAsia="en-GB"/>
        </w:rPr>
        <w:t>Gevolgen van seksuele uitbuiting in de prostitutie</w:t>
      </w:r>
    </w:p>
    <w:p w14:paraId="01F631F6" w14:textId="77777777" w:rsidR="00C55B6D" w:rsidRPr="00C55B6D" w:rsidRDefault="00C55B6D" w:rsidP="00C55B6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Psychologisch</w:t>
      </w:r>
      <w:proofErr w:type="spellEnd"/>
    </w:p>
    <w:p w14:paraId="5CE757FF" w14:textId="77777777" w:rsidR="00C55B6D" w:rsidRPr="00C55B6D" w:rsidRDefault="00C55B6D" w:rsidP="00C55B6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Sociaal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en</w:t>
      </w:r>
      <w:proofErr w:type="spellEnd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maatschappelijk</w:t>
      </w:r>
      <w:proofErr w:type="spellEnd"/>
    </w:p>
    <w:p w14:paraId="3227C33B" w14:textId="77777777" w:rsidR="00C55B6D" w:rsidRPr="00C55B6D" w:rsidRDefault="00C55B6D" w:rsidP="00C55B6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Seksueel</w:t>
      </w:r>
      <w:proofErr w:type="spellEnd"/>
    </w:p>
    <w:p w14:paraId="3A798700" w14:textId="77777777" w:rsidR="00C55B6D" w:rsidRPr="00C55B6D" w:rsidRDefault="00C55B6D" w:rsidP="00C55B6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proofErr w:type="spellStart"/>
      <w:r w:rsidRPr="00C55B6D">
        <w:rPr>
          <w:rFonts w:ascii="Calibri" w:eastAsia="Times New Roman" w:hAnsi="Calibri" w:cs="Calibri"/>
          <w:sz w:val="24"/>
          <w:szCs w:val="24"/>
          <w:lang w:eastAsia="en-GB"/>
        </w:rPr>
        <w:t>Fysiek</w:t>
      </w:r>
      <w:proofErr w:type="spellEnd"/>
    </w:p>
    <w:p w14:paraId="7B9B09E2" w14:textId="77777777" w:rsidR="008F6BD3" w:rsidRDefault="008F6BD3"/>
    <w:sectPr w:rsidR="008F6BD3" w:rsidSect="00B9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chia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0A"/>
    <w:multiLevelType w:val="multilevel"/>
    <w:tmpl w:val="4888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E48C5"/>
    <w:multiLevelType w:val="multilevel"/>
    <w:tmpl w:val="F102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A4E57"/>
    <w:multiLevelType w:val="hybridMultilevel"/>
    <w:tmpl w:val="EFD0C538"/>
    <w:lvl w:ilvl="0" w:tplc="9AE0045C">
      <w:numFmt w:val="bullet"/>
      <w:lvlText w:val="-"/>
      <w:lvlJc w:val="left"/>
      <w:pPr>
        <w:ind w:left="1070" w:hanging="360"/>
      </w:pPr>
      <w:rPr>
        <w:rFonts w:ascii="Helvetica" w:eastAsia="Times New Roman" w:hAnsi="Helvetica" w:cs="Helvetica" w:hint="default"/>
        <w:color w:val="444444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84A0180"/>
    <w:multiLevelType w:val="multilevel"/>
    <w:tmpl w:val="56F2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C0C57"/>
    <w:multiLevelType w:val="multilevel"/>
    <w:tmpl w:val="1C26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11C70"/>
    <w:multiLevelType w:val="multilevel"/>
    <w:tmpl w:val="64AC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E1716"/>
    <w:multiLevelType w:val="multilevel"/>
    <w:tmpl w:val="CD66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D5F10"/>
    <w:multiLevelType w:val="multilevel"/>
    <w:tmpl w:val="77D6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23EAB"/>
    <w:multiLevelType w:val="multilevel"/>
    <w:tmpl w:val="CB0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468529">
    <w:abstractNumId w:val="2"/>
  </w:num>
  <w:num w:numId="2" w16cid:durableId="874343714">
    <w:abstractNumId w:val="2"/>
  </w:num>
  <w:num w:numId="3" w16cid:durableId="1595477533">
    <w:abstractNumId w:val="2"/>
  </w:num>
  <w:num w:numId="4" w16cid:durableId="1494419382">
    <w:abstractNumId w:val="2"/>
  </w:num>
  <w:num w:numId="5" w16cid:durableId="1291473117">
    <w:abstractNumId w:val="5"/>
  </w:num>
  <w:num w:numId="6" w16cid:durableId="1763182461">
    <w:abstractNumId w:val="1"/>
  </w:num>
  <w:num w:numId="7" w16cid:durableId="1824275207">
    <w:abstractNumId w:val="0"/>
  </w:num>
  <w:num w:numId="8" w16cid:durableId="868299555">
    <w:abstractNumId w:val="8"/>
  </w:num>
  <w:num w:numId="9" w16cid:durableId="51543417">
    <w:abstractNumId w:val="4"/>
  </w:num>
  <w:num w:numId="10" w16cid:durableId="1314946408">
    <w:abstractNumId w:val="6"/>
  </w:num>
  <w:num w:numId="11" w16cid:durableId="1334840474">
    <w:abstractNumId w:val="7"/>
  </w:num>
  <w:num w:numId="12" w16cid:durableId="52035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1"/>
    <w:rsid w:val="002C7ACF"/>
    <w:rsid w:val="00344D1E"/>
    <w:rsid w:val="004A3B92"/>
    <w:rsid w:val="006C0DDD"/>
    <w:rsid w:val="006F711C"/>
    <w:rsid w:val="007A76CA"/>
    <w:rsid w:val="007C1C8B"/>
    <w:rsid w:val="008F6BD3"/>
    <w:rsid w:val="009D0F62"/>
    <w:rsid w:val="00A73B2E"/>
    <w:rsid w:val="00AD743B"/>
    <w:rsid w:val="00AE0526"/>
    <w:rsid w:val="00B97869"/>
    <w:rsid w:val="00C55B6D"/>
    <w:rsid w:val="00CA1419"/>
    <w:rsid w:val="00CE2B00"/>
    <w:rsid w:val="00D72A01"/>
    <w:rsid w:val="00D75D9D"/>
    <w:rsid w:val="00D77BB2"/>
    <w:rsid w:val="00E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E408"/>
  <w15:chartTrackingRefBased/>
  <w15:docId w15:val="{7004B0D8-8CA6-4A5E-8B00-857C3B7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C"/>
    <w:qFormat/>
    <w:rsid w:val="006F711C"/>
    <w:pPr>
      <w:spacing w:after="120" w:line="312" w:lineRule="auto"/>
    </w:pPr>
    <w:rPr>
      <w:rFonts w:ascii="Verdana" w:hAnsi="Verdana"/>
    </w:rPr>
  </w:style>
  <w:style w:type="paragraph" w:styleId="Heading1">
    <w:name w:val="heading 1"/>
    <w:aliases w:val="H1 titel,Titels"/>
    <w:basedOn w:val="Normal"/>
    <w:next w:val="Normal"/>
    <w:link w:val="Heading1Char"/>
    <w:uiPriority w:val="9"/>
    <w:qFormat/>
    <w:rsid w:val="006F711C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Cs/>
      <w:color w:val="97C2DD" w:themeColor="text2"/>
      <w:sz w:val="40"/>
      <w:szCs w:val="32"/>
      <w:lang w:val="fr-FR"/>
    </w:rPr>
  </w:style>
  <w:style w:type="paragraph" w:styleId="Heading2">
    <w:name w:val="heading 2"/>
    <w:aliases w:val="H2 titel"/>
    <w:basedOn w:val="Normal"/>
    <w:next w:val="Normal"/>
    <w:link w:val="Heading2Char"/>
    <w:uiPriority w:val="9"/>
    <w:unhideWhenUsed/>
    <w:qFormat/>
    <w:rsid w:val="006F711C"/>
    <w:pPr>
      <w:keepNext/>
      <w:keepLines/>
      <w:spacing w:after="160"/>
      <w:outlineLvl w:val="1"/>
    </w:pPr>
    <w:rPr>
      <w:rFonts w:eastAsiaTheme="majorEastAsia" w:cstheme="majorBidi"/>
      <w:b/>
      <w:bCs/>
      <w:color w:val="231F21"/>
      <w:sz w:val="40"/>
      <w:szCs w:val="32"/>
      <w:lang w:val="fr-FR"/>
    </w:rPr>
  </w:style>
  <w:style w:type="paragraph" w:styleId="Heading3">
    <w:name w:val="heading 3"/>
    <w:aliases w:val="Hoofdtitel"/>
    <w:basedOn w:val="Normal"/>
    <w:next w:val="Normal"/>
    <w:link w:val="Heading3Char"/>
    <w:uiPriority w:val="9"/>
    <w:unhideWhenUsed/>
    <w:qFormat/>
    <w:rsid w:val="006F711C"/>
    <w:pPr>
      <w:keepNext/>
      <w:keepLines/>
      <w:spacing w:after="240" w:line="288" w:lineRule="auto"/>
      <w:outlineLvl w:val="2"/>
    </w:pPr>
    <w:rPr>
      <w:rFonts w:asciiTheme="minorHAnsi" w:eastAsiaTheme="majorEastAsia" w:hAnsiTheme="minorHAnsi" w:cstheme="majorBidi"/>
      <w:sz w:val="32"/>
      <w:szCs w:val="20"/>
      <w:lang w:val="fr-FR"/>
    </w:rPr>
  </w:style>
  <w:style w:type="paragraph" w:styleId="Heading4">
    <w:name w:val="heading 4"/>
    <w:basedOn w:val="Subtitle"/>
    <w:next w:val="Normal"/>
    <w:link w:val="Heading4Char"/>
    <w:uiPriority w:val="9"/>
    <w:unhideWhenUsed/>
    <w:qFormat/>
    <w:rsid w:val="006F711C"/>
    <w:pPr>
      <w:keepNext/>
      <w:keepLines/>
      <w:numPr>
        <w:ilvl w:val="0"/>
      </w:numPr>
      <w:spacing w:before="40" w:after="0"/>
      <w:outlineLvl w:val="3"/>
    </w:pPr>
    <w:rPr>
      <w:rFonts w:asciiTheme="majorHAnsi" w:eastAsiaTheme="majorEastAsia" w:hAnsiTheme="majorHAnsi" w:cstheme="majorBidi"/>
      <w:color w:val="97C2DD" w:themeColor="text2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el Char,Titels Char"/>
    <w:basedOn w:val="DefaultParagraphFont"/>
    <w:link w:val="Heading1"/>
    <w:uiPriority w:val="9"/>
    <w:rsid w:val="006F711C"/>
    <w:rPr>
      <w:rFonts w:asciiTheme="majorHAnsi" w:eastAsiaTheme="majorEastAsia" w:hAnsiTheme="majorHAnsi" w:cstheme="majorBidi"/>
      <w:bCs/>
      <w:color w:val="97C2DD" w:themeColor="text2"/>
      <w:sz w:val="40"/>
      <w:szCs w:val="32"/>
      <w:lang w:val="fr-FR"/>
    </w:rPr>
  </w:style>
  <w:style w:type="character" w:customStyle="1" w:styleId="Heading2Char">
    <w:name w:val="Heading 2 Char"/>
    <w:aliases w:val="H2 titel Char"/>
    <w:basedOn w:val="DefaultParagraphFont"/>
    <w:link w:val="Heading2"/>
    <w:uiPriority w:val="9"/>
    <w:rsid w:val="006F711C"/>
    <w:rPr>
      <w:rFonts w:ascii="Verdana" w:eastAsiaTheme="majorEastAsia" w:hAnsi="Verdana" w:cstheme="majorBidi"/>
      <w:b/>
      <w:bCs/>
      <w:color w:val="231F21"/>
      <w:sz w:val="40"/>
      <w:szCs w:val="32"/>
      <w:lang w:val="fr-FR"/>
    </w:rPr>
  </w:style>
  <w:style w:type="paragraph" w:styleId="Title">
    <w:name w:val="Title"/>
    <w:basedOn w:val="Normal"/>
    <w:next w:val="Normal"/>
    <w:link w:val="TitleChar"/>
    <w:uiPriority w:val="10"/>
    <w:rsid w:val="00CE2B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77BB2"/>
    <w:pPr>
      <w:numPr>
        <w:ilvl w:val="1"/>
      </w:numPr>
      <w:spacing w:after="160"/>
    </w:pPr>
    <w:rPr>
      <w:rFonts w:asciiTheme="minorHAnsi" w:eastAsiaTheme="minorEastAsia" w:hAnsiTheme="minorHAnsi"/>
      <w:color w:val="76686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BB2"/>
    <w:rPr>
      <w:rFonts w:eastAsiaTheme="minorEastAsia"/>
      <w:color w:val="76686F" w:themeColor="text1" w:themeTint="A5"/>
      <w:spacing w:val="15"/>
    </w:rPr>
  </w:style>
  <w:style w:type="character" w:styleId="Strong">
    <w:name w:val="Strong"/>
    <w:basedOn w:val="DefaultParagraphFont"/>
    <w:uiPriority w:val="22"/>
    <w:rsid w:val="00D77BB2"/>
    <w:rPr>
      <w:b/>
      <w:bCs/>
    </w:rPr>
  </w:style>
  <w:style w:type="character" w:styleId="Emphasis">
    <w:name w:val="Emphasis"/>
    <w:basedOn w:val="DefaultParagraphFont"/>
    <w:uiPriority w:val="20"/>
    <w:rsid w:val="00CE2B00"/>
    <w:rPr>
      <w:i/>
      <w:iCs/>
    </w:rPr>
  </w:style>
  <w:style w:type="paragraph" w:styleId="NoSpacing">
    <w:name w:val="No Spacing"/>
    <w:uiPriority w:val="1"/>
    <w:qFormat/>
    <w:rsid w:val="006F711C"/>
    <w:pPr>
      <w:spacing w:after="0" w:line="240" w:lineRule="auto"/>
    </w:pPr>
    <w:rPr>
      <w:rFonts w:ascii="Verdana" w:hAnsi="Verdana"/>
    </w:rPr>
  </w:style>
  <w:style w:type="character" w:customStyle="1" w:styleId="Heading3Char">
    <w:name w:val="Heading 3 Char"/>
    <w:aliases w:val="Hoofdtitel Char"/>
    <w:basedOn w:val="DefaultParagraphFont"/>
    <w:link w:val="Heading3"/>
    <w:uiPriority w:val="9"/>
    <w:rsid w:val="006F711C"/>
    <w:rPr>
      <w:rFonts w:eastAsiaTheme="majorEastAsia" w:cstheme="majorBidi"/>
      <w:sz w:val="32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6F711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711C"/>
    <w:rPr>
      <w:rFonts w:asciiTheme="majorHAnsi" w:eastAsiaTheme="majorEastAsia" w:hAnsiTheme="majorHAnsi" w:cstheme="majorBidi"/>
      <w:color w:val="97C2DD" w:themeColor="text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belisk nieuw word">
  <a:themeElements>
    <a:clrScheme name="Obelisk Nieuw">
      <a:dk1>
        <a:srgbClr val="231F21"/>
      </a:dk1>
      <a:lt1>
        <a:sysClr val="window" lastClr="FFFFFF"/>
      </a:lt1>
      <a:dk2>
        <a:srgbClr val="97C2DD"/>
      </a:dk2>
      <a:lt2>
        <a:srgbClr val="EAE9E2"/>
      </a:lt2>
      <a:accent1>
        <a:srgbClr val="97C2DD"/>
      </a:accent1>
      <a:accent2>
        <a:srgbClr val="F2A16C"/>
      </a:accent2>
      <a:accent3>
        <a:srgbClr val="9BBB59"/>
      </a:accent3>
      <a:accent4>
        <a:srgbClr val="8064A2"/>
      </a:accent4>
      <a:accent5>
        <a:srgbClr val="00CCDD"/>
      </a:accent5>
      <a:accent6>
        <a:srgbClr val="DC5A20"/>
      </a:accent6>
      <a:hlink>
        <a:srgbClr val="0070C0"/>
      </a:hlink>
      <a:folHlink>
        <a:srgbClr val="800080"/>
      </a:folHlink>
    </a:clrScheme>
    <a:fontScheme name="Obelisk">
      <a:majorFont>
        <a:latin typeface="Archi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Zoë Pelgrims (Obelisk)</dc:creator>
  <cp:keywords/>
  <dc:description/>
  <cp:lastModifiedBy>Zoë Pelgrims (Obelisk)</cp:lastModifiedBy>
  <cp:revision>6</cp:revision>
  <dcterms:created xsi:type="dcterms:W3CDTF">2022-12-08T14:25:00Z</dcterms:created>
  <dcterms:modified xsi:type="dcterms:W3CDTF">2022-12-08T14:29:00Z</dcterms:modified>
</cp:coreProperties>
</file>